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A83AFC" w:rsidRDefault="00883840" w:rsidP="00D467C7">
      <w:pPr>
        <w:autoSpaceDE w:val="0"/>
        <w:autoSpaceDN w:val="0"/>
        <w:adjustRightInd w:val="0"/>
        <w:spacing w:line="300" w:lineRule="atLeast"/>
        <w:ind w:left="794"/>
        <w:jc w:val="both"/>
        <w:rPr>
          <w:b/>
          <w:sz w:val="22"/>
          <w:szCs w:val="22"/>
        </w:rPr>
      </w:pPr>
      <w:r w:rsidRPr="00A83AFC">
        <w:rPr>
          <w:sz w:val="22"/>
          <w:szCs w:val="22"/>
        </w:rPr>
        <w:t>Assunto</w:t>
      </w:r>
      <w:r w:rsidRPr="00A83AFC">
        <w:rPr>
          <w:b/>
          <w:sz w:val="22"/>
          <w:szCs w:val="22"/>
        </w:rPr>
        <w:t>:</w:t>
      </w:r>
      <w:proofErr w:type="gramStart"/>
      <w:r w:rsidRPr="00A83AFC">
        <w:rPr>
          <w:b/>
          <w:sz w:val="22"/>
          <w:szCs w:val="22"/>
        </w:rPr>
        <w:t xml:space="preserve"> </w:t>
      </w:r>
      <w:r w:rsidR="0063796A" w:rsidRPr="00A83AFC">
        <w:rPr>
          <w:b/>
          <w:sz w:val="22"/>
          <w:szCs w:val="22"/>
        </w:rPr>
        <w:t xml:space="preserve">  </w:t>
      </w:r>
      <w:proofErr w:type="gramEnd"/>
      <w:r w:rsidRPr="00A83AFC">
        <w:rPr>
          <w:b/>
          <w:sz w:val="22"/>
          <w:szCs w:val="22"/>
        </w:rPr>
        <w:t>Impla</w:t>
      </w:r>
      <w:r w:rsidR="0063796A" w:rsidRPr="00A83AFC">
        <w:rPr>
          <w:b/>
          <w:sz w:val="22"/>
          <w:szCs w:val="22"/>
        </w:rPr>
        <w:t xml:space="preserve">ntação de Quadra Coberta </w:t>
      </w:r>
      <w:r w:rsidR="003219D5" w:rsidRPr="00A83AFC">
        <w:rPr>
          <w:b/>
          <w:sz w:val="22"/>
          <w:szCs w:val="22"/>
        </w:rPr>
        <w:t>com Vestiário, Padrão FNDE</w:t>
      </w:r>
      <w:r w:rsidR="0063796A" w:rsidRPr="00A83AFC">
        <w:rPr>
          <w:b/>
          <w:sz w:val="22"/>
          <w:szCs w:val="22"/>
        </w:rPr>
        <w:t>.</w:t>
      </w:r>
    </w:p>
    <w:p w:rsidR="00883840" w:rsidRPr="00A83AFC" w:rsidRDefault="00883840" w:rsidP="00D467C7">
      <w:pPr>
        <w:autoSpaceDE w:val="0"/>
        <w:autoSpaceDN w:val="0"/>
        <w:adjustRightInd w:val="0"/>
        <w:spacing w:line="300" w:lineRule="atLeast"/>
        <w:ind w:left="794"/>
        <w:jc w:val="both"/>
        <w:rPr>
          <w:sz w:val="22"/>
          <w:szCs w:val="22"/>
        </w:rPr>
      </w:pPr>
      <w:r w:rsidRPr="00A83AFC">
        <w:rPr>
          <w:sz w:val="22"/>
          <w:szCs w:val="22"/>
        </w:rPr>
        <w:t>Unidade:</w:t>
      </w:r>
      <w:proofErr w:type="gramStart"/>
      <w:r w:rsidR="0063796A" w:rsidRPr="00A83AFC">
        <w:rPr>
          <w:sz w:val="22"/>
          <w:szCs w:val="22"/>
        </w:rPr>
        <w:t xml:space="preserve">   </w:t>
      </w:r>
      <w:proofErr w:type="gramEnd"/>
      <w:r w:rsidR="00A83AFC" w:rsidRPr="00A83AFC">
        <w:rPr>
          <w:b/>
          <w:sz w:val="22"/>
          <w:szCs w:val="22"/>
        </w:rPr>
        <w:t>EE Augusto Monteiro de Godoy</w:t>
      </w:r>
      <w:r w:rsidR="00406FD1" w:rsidRPr="00A83AFC">
        <w:rPr>
          <w:b/>
          <w:sz w:val="22"/>
          <w:szCs w:val="22"/>
        </w:rPr>
        <w:t>.</w:t>
      </w:r>
    </w:p>
    <w:p w:rsidR="00883840" w:rsidRPr="00A83AFC" w:rsidRDefault="00883840" w:rsidP="00D467C7">
      <w:pPr>
        <w:autoSpaceDE w:val="0"/>
        <w:autoSpaceDN w:val="0"/>
        <w:adjustRightInd w:val="0"/>
        <w:spacing w:line="300" w:lineRule="atLeast"/>
        <w:ind w:left="794"/>
        <w:jc w:val="both"/>
        <w:rPr>
          <w:sz w:val="22"/>
          <w:szCs w:val="22"/>
        </w:rPr>
      </w:pPr>
      <w:r w:rsidRPr="00A83AFC">
        <w:rPr>
          <w:sz w:val="22"/>
          <w:szCs w:val="22"/>
        </w:rPr>
        <w:t>Endereço:</w:t>
      </w:r>
      <w:proofErr w:type="gramStart"/>
      <w:r w:rsidR="0063796A" w:rsidRPr="00A83AFC">
        <w:rPr>
          <w:sz w:val="22"/>
          <w:szCs w:val="22"/>
        </w:rPr>
        <w:t xml:space="preserve"> </w:t>
      </w:r>
      <w:r w:rsidR="00A83AFC" w:rsidRPr="00A83AFC">
        <w:rPr>
          <w:sz w:val="22"/>
          <w:szCs w:val="22"/>
        </w:rPr>
        <w:t xml:space="preserve"> </w:t>
      </w:r>
      <w:proofErr w:type="gramEnd"/>
      <w:r w:rsidR="00A83AFC" w:rsidRPr="00A83AFC">
        <w:rPr>
          <w:b/>
          <w:sz w:val="22"/>
          <w:szCs w:val="22"/>
        </w:rPr>
        <w:t xml:space="preserve">Rua Francisco de Souza </w:t>
      </w:r>
      <w:proofErr w:type="spellStart"/>
      <w:r w:rsidR="00A83AFC" w:rsidRPr="00A83AFC">
        <w:rPr>
          <w:b/>
          <w:sz w:val="22"/>
          <w:szCs w:val="22"/>
        </w:rPr>
        <w:t>Lôbo</w:t>
      </w:r>
      <w:proofErr w:type="spellEnd"/>
      <w:r w:rsidR="00A83AFC" w:rsidRPr="00A83AFC">
        <w:rPr>
          <w:b/>
          <w:sz w:val="22"/>
          <w:szCs w:val="22"/>
        </w:rPr>
        <w:t xml:space="preserve">, Bairro Colegial, Pires do </w:t>
      </w:r>
      <w:proofErr w:type="spellStart"/>
      <w:r w:rsidR="00A83AFC" w:rsidRPr="00A83AFC">
        <w:rPr>
          <w:b/>
          <w:sz w:val="22"/>
          <w:szCs w:val="22"/>
        </w:rPr>
        <w:t>Rio</w:t>
      </w:r>
      <w:r w:rsidR="003219D5" w:rsidRPr="00A83AFC">
        <w:rPr>
          <w:b/>
          <w:sz w:val="22"/>
          <w:szCs w:val="22"/>
        </w:rPr>
        <w:t>-GO</w:t>
      </w:r>
      <w:proofErr w:type="spellEnd"/>
      <w:r w:rsidR="003219D5" w:rsidRPr="00A83AFC">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A83AFC" w:rsidRDefault="008970CF" w:rsidP="00CE64B1">
      <w:pPr>
        <w:autoSpaceDE w:val="0"/>
        <w:autoSpaceDN w:val="0"/>
        <w:adjustRightInd w:val="0"/>
        <w:spacing w:line="300" w:lineRule="atLeast"/>
        <w:ind w:left="794"/>
        <w:jc w:val="both"/>
        <w:rPr>
          <w:sz w:val="22"/>
          <w:szCs w:val="22"/>
        </w:rPr>
      </w:pPr>
      <w:r w:rsidRPr="00A83AFC">
        <w:rPr>
          <w:sz w:val="22"/>
          <w:szCs w:val="22"/>
        </w:rPr>
        <w:t>A Q</w:t>
      </w:r>
      <w:r w:rsidR="00244D30" w:rsidRPr="00A83AFC">
        <w:rPr>
          <w:sz w:val="22"/>
          <w:szCs w:val="22"/>
        </w:rPr>
        <w:t xml:space="preserve">uadra a ser executada nesta unidade escolar é </w:t>
      </w:r>
      <w:r w:rsidR="00C83545" w:rsidRPr="00A83AFC">
        <w:rPr>
          <w:sz w:val="22"/>
          <w:szCs w:val="22"/>
        </w:rPr>
        <w:t xml:space="preserve">uma Quadra Coberta com Vestiário, Padrão </w:t>
      </w:r>
      <w:proofErr w:type="spellStart"/>
      <w:proofErr w:type="gramStart"/>
      <w:r w:rsidR="00C83545" w:rsidRPr="00A83AFC">
        <w:rPr>
          <w:sz w:val="22"/>
          <w:szCs w:val="22"/>
        </w:rPr>
        <w:t>Fnde</w:t>
      </w:r>
      <w:proofErr w:type="spellEnd"/>
      <w:proofErr w:type="gramEnd"/>
      <w:r w:rsidR="00C83545" w:rsidRPr="00A83AFC">
        <w:rPr>
          <w:sz w:val="22"/>
          <w:szCs w:val="22"/>
        </w:rPr>
        <w:t xml:space="preserve"> e possui uma área de 980,40</w:t>
      </w:r>
      <w:r w:rsidR="00244D30" w:rsidRPr="00A83AFC">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lastRenderedPageBreak/>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1C53B4" w:rsidRPr="00A2105F" w:rsidRDefault="001C53B4" w:rsidP="00A2105F">
      <w:pPr>
        <w:spacing w:line="300" w:lineRule="atLeast"/>
        <w:jc w:val="both"/>
      </w:pPr>
    </w:p>
    <w:p w:rsidR="00A2105F" w:rsidRPr="001157FA" w:rsidRDefault="00A2105F" w:rsidP="00A2105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A2105F" w:rsidRPr="001157FA" w:rsidRDefault="00A2105F" w:rsidP="00A2105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A2105F" w:rsidRPr="001157FA" w:rsidRDefault="00A2105F" w:rsidP="00A2105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A2105F" w:rsidRPr="00393EA7" w:rsidRDefault="00A2105F" w:rsidP="00A2105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A2105F" w:rsidRPr="00357EFA" w:rsidRDefault="00A2105F" w:rsidP="00A2105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8F3BCC">
        <w:rPr>
          <w:rFonts w:ascii="Times New Roman" w:hAnsi="Times New Roman"/>
          <w:u w:val="single"/>
        </w:rPr>
        <w:t>por ocasião da assinatura do contrato</w:t>
      </w:r>
      <w:r w:rsidRPr="00393EA7">
        <w:rPr>
          <w:rFonts w:ascii="Times New Roman" w:hAnsi="Times New Roman"/>
        </w:rPr>
        <w:t>.</w:t>
      </w:r>
    </w:p>
    <w:p w:rsidR="00A2105F" w:rsidRPr="00BF59F6" w:rsidRDefault="00A2105F" w:rsidP="00A2105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na data da </w:t>
      </w:r>
      <w:r w:rsidRPr="008F3BCC">
        <w:rPr>
          <w:rFonts w:ascii="Times New Roman" w:hAnsi="Times New Roman"/>
          <w:u w:val="single"/>
        </w:rPr>
        <w:t>entrega das propostas</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A2105F" w:rsidRPr="001C53B4" w:rsidRDefault="00A2105F" w:rsidP="00A2105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A2105F" w:rsidRPr="001C53B4" w:rsidRDefault="00A2105F" w:rsidP="00A2105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A2105F" w:rsidRPr="00A72871" w:rsidRDefault="00A2105F" w:rsidP="00A2105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A2105F" w:rsidRPr="00A72871" w:rsidRDefault="00A2105F" w:rsidP="00A2105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A2105F" w:rsidRDefault="00A2105F" w:rsidP="00A2105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A2105F" w:rsidRDefault="00A2105F" w:rsidP="001C53B4">
      <w:pPr>
        <w:pStyle w:val="PargrafodaLista"/>
        <w:spacing w:after="0" w:line="300" w:lineRule="atLeast"/>
        <w:ind w:left="1758"/>
        <w:jc w:val="both"/>
        <w:rPr>
          <w:rFonts w:ascii="Times New Roman" w:hAnsi="Times New Roman"/>
        </w:rPr>
      </w:pPr>
    </w:p>
    <w:p w:rsidR="00A2105F" w:rsidRPr="00A72871" w:rsidRDefault="00A2105F"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BE5AB2" w:rsidRDefault="00244D30" w:rsidP="00BE5AB2">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A83AFC" w:rsidRDefault="009C16D0"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Implantar Quadra Cob</w:t>
      </w:r>
      <w:r w:rsidR="00C83545" w:rsidRPr="00C83545">
        <w:rPr>
          <w:rFonts w:ascii="Times New Roman" w:hAnsi="Times New Roman"/>
          <w:lang w:eastAsia="pt-BR"/>
        </w:rPr>
        <w:t>erta com Vestiário, Padrão FNDE</w:t>
      </w:r>
      <w:r w:rsidR="00244D30" w:rsidRPr="00C83545">
        <w:rPr>
          <w:rFonts w:ascii="Times New Roman" w:hAnsi="Times New Roman"/>
          <w:lang w:eastAsia="pt-BR"/>
        </w:rPr>
        <w:t>;</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Demolição de muro (para colocar portão e acesso com rampa);</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Retirada de portão e fechamento de muro;</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 xml:space="preserve">Instalar portão de veículos Padrão </w:t>
      </w:r>
      <w:proofErr w:type="spellStart"/>
      <w:r w:rsidRPr="00A83AFC">
        <w:rPr>
          <w:rFonts w:ascii="Times New Roman" w:hAnsi="Times New Roman"/>
          <w:lang w:eastAsia="pt-BR"/>
        </w:rPr>
        <w:t>Agetop</w:t>
      </w:r>
      <w:proofErr w:type="spellEnd"/>
      <w:r w:rsidRPr="00A83AFC">
        <w:rPr>
          <w:rFonts w:ascii="Times New Roman" w:hAnsi="Times New Roman"/>
          <w:lang w:eastAsia="pt-BR"/>
        </w:rPr>
        <w:t>, estilo PT5;</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 xml:space="preserve">Executar piso em concreto desempenado </w:t>
      </w:r>
      <w:proofErr w:type="gramStart"/>
      <w:r w:rsidRPr="00A83AFC">
        <w:rPr>
          <w:rFonts w:ascii="Times New Roman" w:hAnsi="Times New Roman"/>
          <w:lang w:eastAsia="pt-BR"/>
        </w:rPr>
        <w:t>5cm</w:t>
      </w:r>
      <w:proofErr w:type="gramEnd"/>
      <w:r w:rsidRPr="00A83AFC">
        <w:rPr>
          <w:rFonts w:ascii="Times New Roman" w:hAnsi="Times New Roman"/>
          <w:lang w:eastAsia="pt-BR"/>
        </w:rPr>
        <w:t>;</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 xml:space="preserve">Executar piso em concreto desempenado </w:t>
      </w:r>
      <w:proofErr w:type="gramStart"/>
      <w:r w:rsidRPr="00A83AFC">
        <w:rPr>
          <w:rFonts w:ascii="Times New Roman" w:hAnsi="Times New Roman"/>
          <w:lang w:eastAsia="pt-BR"/>
        </w:rPr>
        <w:t>7cm</w:t>
      </w:r>
      <w:proofErr w:type="gramEnd"/>
      <w:r w:rsidRPr="00A83AFC">
        <w:rPr>
          <w:rFonts w:ascii="Times New Roman" w:hAnsi="Times New Roman"/>
          <w:lang w:eastAsia="pt-BR"/>
        </w:rPr>
        <w:t>;</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Executar plantio de grama esmeralda em placas;</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Executar talude gramado;</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 xml:space="preserve">Executar </w:t>
      </w:r>
      <w:proofErr w:type="spellStart"/>
      <w:r w:rsidRPr="00A83AFC">
        <w:rPr>
          <w:rFonts w:ascii="Times New Roman" w:hAnsi="Times New Roman"/>
          <w:lang w:eastAsia="pt-BR"/>
        </w:rPr>
        <w:t>canaleta</w:t>
      </w:r>
      <w:proofErr w:type="spellEnd"/>
      <w:r w:rsidRPr="00A83AFC">
        <w:rPr>
          <w:rFonts w:ascii="Times New Roman" w:hAnsi="Times New Roman"/>
          <w:lang w:eastAsia="pt-BR"/>
        </w:rPr>
        <w:t xml:space="preserve"> para captação de águas pluviais;</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Instalação de corrimão/ guarda-corpo;</w:t>
      </w:r>
    </w:p>
    <w:p w:rsidR="007809A5" w:rsidRPr="00BE5AB2" w:rsidRDefault="00A83AFC" w:rsidP="00BE5AB2">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Executar rampas/ escadas, para atender acessibilidade;</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 xml:space="preserve">Executar pintura em trecho de muro </w:t>
      </w:r>
      <w:proofErr w:type="spellStart"/>
      <w:r w:rsidRPr="00A83AFC">
        <w:rPr>
          <w:rFonts w:ascii="Times New Roman" w:hAnsi="Times New Roman"/>
          <w:lang w:eastAsia="pt-BR"/>
        </w:rPr>
        <w:t>chapiscado</w:t>
      </w:r>
      <w:proofErr w:type="spellEnd"/>
      <w:r w:rsidRPr="00A83AFC">
        <w:rPr>
          <w:rFonts w:ascii="Times New Roman" w:hAnsi="Times New Roman"/>
          <w:lang w:eastAsia="pt-BR"/>
        </w:rPr>
        <w:t>, conforme indicação em projeto;</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Executar raspagem e limpeza do terreno, para plantio de grama/talude;</w:t>
      </w:r>
    </w:p>
    <w:p w:rsidR="00A83AFC" w:rsidRPr="00A83AFC" w:rsidRDefault="00A83AFC"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A83AFC">
        <w:rPr>
          <w:rFonts w:ascii="Times New Roman" w:hAnsi="Times New Roman"/>
          <w:lang w:eastAsia="pt-BR"/>
        </w:rPr>
        <w:t>Preparação do terreno: corte/ aterro, para instalação da quadra.</w:t>
      </w:r>
    </w:p>
    <w:p w:rsidR="00530B29" w:rsidRPr="00BE5AB2" w:rsidRDefault="00BE5AB2" w:rsidP="00244D30">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F3CDD">
        <w:rPr>
          <w:rFonts w:ascii="Times New Roman" w:hAnsi="Times New Roman"/>
        </w:rPr>
        <w:t>Aquisição de caçambas para retirada de entulho, restos de materiais da obra e descarte de algum material não mais utilizável.</w:t>
      </w:r>
    </w:p>
    <w:p w:rsidR="00244D30" w:rsidRPr="00A83AFC"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83AFC">
        <w:rPr>
          <w:rFonts w:ascii="Times New Roman" w:hAnsi="Times New Roman"/>
          <w:b/>
          <w:bCs/>
        </w:rPr>
        <w:lastRenderedPageBreak/>
        <w:t>DO VALOR DO</w:t>
      </w:r>
      <w:r w:rsidR="005F23D9" w:rsidRPr="00A83AFC">
        <w:rPr>
          <w:rFonts w:ascii="Times New Roman" w:hAnsi="Times New Roman"/>
          <w:b/>
          <w:bCs/>
        </w:rPr>
        <w:t>S</w:t>
      </w:r>
      <w:r w:rsidRPr="00A83AFC">
        <w:rPr>
          <w:rFonts w:ascii="Times New Roman" w:hAnsi="Times New Roman"/>
          <w:b/>
          <w:bCs/>
        </w:rPr>
        <w:t xml:space="preserve"> SERVIÇO</w:t>
      </w:r>
      <w:r w:rsidR="005F23D9" w:rsidRPr="00A83AFC">
        <w:rPr>
          <w:rFonts w:ascii="Times New Roman" w:hAnsi="Times New Roman"/>
          <w:b/>
          <w:bCs/>
        </w:rPr>
        <w:t>S</w:t>
      </w:r>
    </w:p>
    <w:p w:rsidR="00244D30" w:rsidRDefault="00244D30"/>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A83AFC" w:rsidRPr="00DD2AE7" w:rsidTr="00A83AFC">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A83AFC" w:rsidRPr="00DD2AE7" w:rsidRDefault="00A83AFC" w:rsidP="00A83AFC">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A83AFC" w:rsidRPr="00DD2AE7" w:rsidRDefault="00A83AFC" w:rsidP="0087317D">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sidR="0087317D">
              <w:rPr>
                <w:rFonts w:ascii="Calibri" w:hAnsi="Calibri" w:cs="Arial"/>
                <w:b/>
                <w:bCs/>
                <w:sz w:val="20"/>
                <w:szCs w:val="20"/>
              </w:rPr>
              <w:t>PROJETO BÁSICO</w:t>
            </w:r>
            <w:r w:rsidRPr="00DD2AE7">
              <w:rPr>
                <w:rFonts w:ascii="Calibri" w:hAnsi="Calibri" w:cs="Arial"/>
                <w:b/>
                <w:bCs/>
                <w:sz w:val="20"/>
                <w:szCs w:val="20"/>
              </w:rPr>
              <w:t xml:space="preserve"> R$</w:t>
            </w:r>
          </w:p>
        </w:tc>
      </w:tr>
      <w:tr w:rsidR="00A83AFC" w:rsidRPr="00822C3A" w:rsidTr="00A83AFC">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A83AFC" w:rsidRPr="00BF7F26" w:rsidRDefault="00A83AFC" w:rsidP="00A83AFC">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A83AFC" w:rsidRPr="00C47C3D" w:rsidRDefault="00A83AFC" w:rsidP="00A83AFC">
            <w:pPr>
              <w:jc w:val="right"/>
              <w:rPr>
                <w:rFonts w:ascii="Calibri" w:eastAsia="Arial Unicode MS" w:hAnsi="Calibri" w:cs="Arial"/>
                <w:b/>
                <w:sz w:val="20"/>
                <w:szCs w:val="20"/>
              </w:rPr>
            </w:pPr>
            <w:r>
              <w:rPr>
                <w:rFonts w:ascii="Calibri" w:eastAsia="Arial Unicode MS" w:hAnsi="Calibri" w:cs="Arial"/>
                <w:b/>
                <w:sz w:val="20"/>
                <w:szCs w:val="20"/>
              </w:rPr>
              <w:t>198.059,62</w:t>
            </w:r>
          </w:p>
        </w:tc>
        <w:tc>
          <w:tcPr>
            <w:tcW w:w="5564" w:type="dxa"/>
            <w:gridSpan w:val="5"/>
            <w:vMerge w:val="restart"/>
            <w:tcBorders>
              <w:top w:val="single" w:sz="4" w:space="0" w:color="auto"/>
              <w:left w:val="single" w:sz="4" w:space="0" w:color="auto"/>
              <w:right w:val="single" w:sz="4" w:space="0" w:color="000000"/>
            </w:tcBorders>
            <w:noWrap/>
            <w:vAlign w:val="center"/>
          </w:tcPr>
          <w:p w:rsidR="00A83AFC" w:rsidRPr="00822C3A" w:rsidRDefault="00A83AFC" w:rsidP="00A83AFC">
            <w:pPr>
              <w:jc w:val="center"/>
              <w:rPr>
                <w:rFonts w:ascii="Calibri" w:eastAsia="Arial Unicode MS" w:hAnsi="Calibri" w:cs="Arial"/>
                <w:b/>
              </w:rPr>
            </w:pPr>
            <w:r>
              <w:rPr>
                <w:rFonts w:ascii="Calibri" w:eastAsia="Arial Unicode MS" w:hAnsi="Calibri" w:cs="Arial"/>
                <w:b/>
              </w:rPr>
              <w:t>708.059,60</w:t>
            </w:r>
          </w:p>
        </w:tc>
      </w:tr>
      <w:tr w:rsidR="00A83AFC" w:rsidTr="00A83AFC">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A83AFC" w:rsidRPr="00BF7F26" w:rsidRDefault="00A83AFC" w:rsidP="00A83AFC">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A83AFC" w:rsidRDefault="00A83AFC" w:rsidP="00A83AFC">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A83AFC" w:rsidRDefault="00A83AFC" w:rsidP="00A83AFC">
            <w:pPr>
              <w:jc w:val="center"/>
              <w:rPr>
                <w:rFonts w:ascii="Calibri" w:eastAsia="Arial Unicode MS" w:hAnsi="Calibri" w:cs="Arial"/>
                <w:b/>
              </w:rPr>
            </w:pPr>
          </w:p>
        </w:tc>
      </w:tr>
      <w:tr w:rsidR="00A83AFC" w:rsidTr="00A83AFC">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A83AFC" w:rsidRPr="00BF7F26" w:rsidRDefault="00A83AFC" w:rsidP="00A83AFC">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A83AFC" w:rsidRDefault="00A83AFC" w:rsidP="00A83AFC">
            <w:pPr>
              <w:jc w:val="right"/>
              <w:rPr>
                <w:rFonts w:ascii="Calibri" w:eastAsia="Arial Unicode MS" w:hAnsi="Calibri" w:cs="Arial"/>
                <w:b/>
                <w:sz w:val="20"/>
                <w:szCs w:val="20"/>
              </w:rPr>
            </w:pPr>
            <w:r>
              <w:rPr>
                <w:rFonts w:ascii="Calibri" w:eastAsia="Arial Unicode MS" w:hAnsi="Calibri" w:cs="Arial"/>
                <w:b/>
                <w:sz w:val="20"/>
                <w:szCs w:val="20"/>
              </w:rPr>
              <w:t>509.999,98</w:t>
            </w:r>
          </w:p>
        </w:tc>
        <w:tc>
          <w:tcPr>
            <w:tcW w:w="5564" w:type="dxa"/>
            <w:gridSpan w:val="5"/>
            <w:vMerge/>
            <w:tcBorders>
              <w:left w:val="single" w:sz="4" w:space="0" w:color="auto"/>
              <w:right w:val="single" w:sz="4" w:space="0" w:color="000000"/>
            </w:tcBorders>
            <w:noWrap/>
            <w:vAlign w:val="center"/>
          </w:tcPr>
          <w:p w:rsidR="00A83AFC" w:rsidRDefault="00A83AFC" w:rsidP="00A83AFC">
            <w:pPr>
              <w:jc w:val="center"/>
              <w:rPr>
                <w:rFonts w:ascii="Calibri" w:eastAsia="Arial Unicode MS" w:hAnsi="Calibri" w:cs="Arial"/>
                <w:b/>
              </w:rPr>
            </w:pPr>
          </w:p>
        </w:tc>
      </w:tr>
      <w:tr w:rsidR="00A83AFC" w:rsidRPr="00DD2AE7" w:rsidTr="00A83AFC">
        <w:trPr>
          <w:trHeight w:val="540"/>
        </w:trPr>
        <w:tc>
          <w:tcPr>
            <w:tcW w:w="1206" w:type="dxa"/>
            <w:tcBorders>
              <w:top w:val="single" w:sz="4" w:space="0" w:color="auto"/>
              <w:left w:val="single" w:sz="4" w:space="0" w:color="auto"/>
              <w:bottom w:val="single" w:sz="4" w:space="0" w:color="auto"/>
              <w:right w:val="nil"/>
            </w:tcBorders>
            <w:vAlign w:val="center"/>
          </w:tcPr>
          <w:p w:rsidR="00A83AFC" w:rsidRPr="00DD2AE7" w:rsidRDefault="00A83AFC" w:rsidP="00A83AFC">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A83AFC" w:rsidRPr="00DD2AE7" w:rsidRDefault="00A83AFC" w:rsidP="00A83AFC">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A83AFC" w:rsidRPr="00DD2AE7" w:rsidRDefault="00A83AFC" w:rsidP="00A83AFC">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A83AFC" w:rsidRPr="00DD2AE7" w:rsidRDefault="00A83AFC" w:rsidP="00A83AFC">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A83AFC" w:rsidRPr="00DD2AE7" w:rsidRDefault="00A83AFC" w:rsidP="00A83AFC">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A83AFC" w:rsidRPr="00DD2AE7" w:rsidRDefault="00A83AFC" w:rsidP="00A83AFC">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A83AFC" w:rsidRPr="00CA4B40" w:rsidTr="00A83AFC">
        <w:trPr>
          <w:trHeight w:val="7548"/>
        </w:trPr>
        <w:tc>
          <w:tcPr>
            <w:tcW w:w="1206" w:type="dxa"/>
            <w:tcBorders>
              <w:top w:val="single" w:sz="4" w:space="0" w:color="auto"/>
              <w:left w:val="single" w:sz="4" w:space="0" w:color="auto"/>
              <w:bottom w:val="single" w:sz="4" w:space="0" w:color="auto"/>
              <w:right w:val="nil"/>
            </w:tcBorders>
          </w:tcPr>
          <w:p w:rsidR="00A83AFC" w:rsidRPr="00DD2AE7" w:rsidRDefault="00A83AFC" w:rsidP="00A83AFC">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A83AFC" w:rsidRDefault="00A83AFC" w:rsidP="00A83AFC">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A83AFC" w:rsidRDefault="00A83AFC" w:rsidP="00A83AFC">
            <w:pPr>
              <w:jc w:val="both"/>
              <w:rPr>
                <w:rFonts w:ascii="Calibri" w:hAnsi="Calibri" w:cs="Arial"/>
                <w:bCs/>
                <w:sz w:val="20"/>
                <w:szCs w:val="20"/>
              </w:rPr>
            </w:pPr>
          </w:p>
          <w:p w:rsidR="00A83AFC" w:rsidRDefault="00A83AFC" w:rsidP="00A83AFC">
            <w:pPr>
              <w:jc w:val="both"/>
              <w:rPr>
                <w:rFonts w:ascii="Calibri" w:hAnsi="Calibri" w:cs="Arial"/>
                <w:b/>
                <w:bCs/>
                <w:sz w:val="20"/>
                <w:szCs w:val="20"/>
              </w:rPr>
            </w:pPr>
            <w:r>
              <w:rPr>
                <w:rFonts w:ascii="Calibri" w:hAnsi="Calibri" w:cs="Arial"/>
                <w:b/>
                <w:bCs/>
                <w:sz w:val="20"/>
                <w:szCs w:val="20"/>
              </w:rPr>
              <w:t>ITEMS RELACIONADOS EM PLANILHA.</w:t>
            </w:r>
          </w:p>
          <w:p w:rsidR="00A83AFC" w:rsidRDefault="00A83AFC" w:rsidP="00A83AFC">
            <w:pPr>
              <w:jc w:val="both"/>
              <w:rPr>
                <w:rFonts w:ascii="Calibri" w:hAnsi="Calibri" w:cs="Arial"/>
                <w:b/>
                <w:bCs/>
                <w:sz w:val="20"/>
                <w:szCs w:val="20"/>
              </w:rPr>
            </w:pPr>
          </w:p>
          <w:p w:rsidR="00A83AFC" w:rsidRPr="00964F7B" w:rsidRDefault="00A83AFC" w:rsidP="00A83AFC">
            <w:pPr>
              <w:jc w:val="both"/>
              <w:rPr>
                <w:rFonts w:ascii="Calibri" w:hAnsi="Calibri" w:cs="Arial"/>
                <w:b/>
                <w:bCs/>
                <w:sz w:val="20"/>
                <w:szCs w:val="20"/>
              </w:rPr>
            </w:pPr>
            <w:r w:rsidRPr="00964F7B">
              <w:rPr>
                <w:rFonts w:ascii="Calibri" w:hAnsi="Calibri" w:cs="Arial"/>
                <w:b/>
                <w:bCs/>
                <w:sz w:val="20"/>
                <w:szCs w:val="20"/>
              </w:rPr>
              <w:t>SERVIÇOS PRELIMINARES</w:t>
            </w:r>
          </w:p>
          <w:p w:rsidR="00A83AFC" w:rsidRPr="00964F7B" w:rsidRDefault="00A83AFC" w:rsidP="00A83AFC">
            <w:pPr>
              <w:jc w:val="both"/>
              <w:rPr>
                <w:rFonts w:ascii="Calibri" w:hAnsi="Calibri" w:cs="Arial"/>
                <w:b/>
                <w:bCs/>
                <w:sz w:val="20"/>
                <w:szCs w:val="20"/>
              </w:rPr>
            </w:pPr>
            <w:r w:rsidRPr="00964F7B">
              <w:rPr>
                <w:rFonts w:ascii="Calibri" w:hAnsi="Calibri" w:cs="Arial"/>
                <w:b/>
                <w:bCs/>
                <w:sz w:val="20"/>
                <w:szCs w:val="20"/>
              </w:rPr>
              <w:t xml:space="preserve">TRANPORTES </w:t>
            </w:r>
          </w:p>
          <w:p w:rsidR="00A83AFC" w:rsidRPr="00964F7B" w:rsidRDefault="00A83AFC" w:rsidP="00A83AFC">
            <w:pPr>
              <w:jc w:val="both"/>
              <w:rPr>
                <w:rFonts w:ascii="Calibri" w:hAnsi="Calibri" w:cs="Arial"/>
                <w:b/>
                <w:bCs/>
                <w:sz w:val="20"/>
                <w:szCs w:val="20"/>
              </w:rPr>
            </w:pPr>
            <w:r w:rsidRPr="00964F7B">
              <w:rPr>
                <w:rFonts w:ascii="Calibri" w:hAnsi="Calibri" w:cs="Arial"/>
                <w:b/>
                <w:bCs/>
                <w:sz w:val="20"/>
                <w:szCs w:val="20"/>
              </w:rPr>
              <w:t xml:space="preserve">SERVIÇO EM TERRA </w:t>
            </w:r>
          </w:p>
          <w:p w:rsidR="00A83AFC" w:rsidRDefault="00A83AFC" w:rsidP="00A83AFC">
            <w:pPr>
              <w:jc w:val="both"/>
              <w:rPr>
                <w:rFonts w:ascii="Calibri" w:hAnsi="Calibri" w:cs="Arial"/>
                <w:b/>
                <w:bCs/>
                <w:sz w:val="20"/>
                <w:szCs w:val="20"/>
              </w:rPr>
            </w:pPr>
            <w:r w:rsidRPr="00964F7B">
              <w:rPr>
                <w:rFonts w:ascii="Calibri" w:hAnsi="Calibri" w:cs="Arial"/>
                <w:b/>
                <w:bCs/>
                <w:sz w:val="20"/>
                <w:szCs w:val="20"/>
              </w:rPr>
              <w:t>FUNDAÇÕES E SONDAGENS</w:t>
            </w:r>
          </w:p>
          <w:p w:rsidR="00A83AFC" w:rsidRDefault="00A83AFC" w:rsidP="00A83AFC">
            <w:pPr>
              <w:jc w:val="both"/>
              <w:rPr>
                <w:rFonts w:ascii="Calibri" w:hAnsi="Calibri" w:cs="Arial"/>
                <w:b/>
                <w:bCs/>
                <w:sz w:val="20"/>
                <w:szCs w:val="20"/>
              </w:rPr>
            </w:pPr>
            <w:r>
              <w:rPr>
                <w:rFonts w:ascii="Calibri" w:hAnsi="Calibri" w:cs="Arial"/>
                <w:b/>
                <w:bCs/>
                <w:sz w:val="20"/>
                <w:szCs w:val="20"/>
              </w:rPr>
              <w:t>ESTRUTURA</w:t>
            </w:r>
          </w:p>
          <w:p w:rsidR="00A83AFC" w:rsidRPr="00964F7B" w:rsidRDefault="00A83AFC" w:rsidP="00A83AFC">
            <w:pPr>
              <w:jc w:val="both"/>
              <w:rPr>
                <w:rFonts w:ascii="Calibri" w:hAnsi="Calibri" w:cs="Arial"/>
                <w:b/>
                <w:bCs/>
                <w:sz w:val="20"/>
                <w:szCs w:val="20"/>
              </w:rPr>
            </w:pPr>
            <w:r w:rsidRPr="00964F7B">
              <w:rPr>
                <w:rFonts w:ascii="Calibri" w:hAnsi="Calibri" w:cs="Arial"/>
                <w:b/>
                <w:bCs/>
                <w:sz w:val="20"/>
                <w:szCs w:val="20"/>
              </w:rPr>
              <w:t>INST. ELET./TELEFONICA/CAB. ESTRUTURA</w:t>
            </w:r>
          </w:p>
          <w:p w:rsidR="00A83AFC" w:rsidRDefault="00A83AFC" w:rsidP="00A83AFC">
            <w:pPr>
              <w:jc w:val="both"/>
              <w:rPr>
                <w:rFonts w:ascii="Calibri" w:hAnsi="Calibri" w:cs="Arial"/>
                <w:b/>
                <w:bCs/>
                <w:sz w:val="20"/>
                <w:szCs w:val="20"/>
              </w:rPr>
            </w:pPr>
            <w:r w:rsidRPr="00964F7B">
              <w:rPr>
                <w:rFonts w:ascii="Calibri" w:hAnsi="Calibri" w:cs="Arial"/>
                <w:b/>
                <w:bCs/>
                <w:sz w:val="20"/>
                <w:szCs w:val="20"/>
              </w:rPr>
              <w:t>INSTALAÇÕES HIDRO-SANITÁRIAS</w:t>
            </w:r>
          </w:p>
          <w:p w:rsidR="00A83AFC" w:rsidRDefault="00A83AFC" w:rsidP="00A83AFC">
            <w:pPr>
              <w:jc w:val="both"/>
              <w:rPr>
                <w:rFonts w:ascii="Calibri" w:hAnsi="Calibri" w:cs="Arial"/>
                <w:b/>
                <w:bCs/>
                <w:sz w:val="20"/>
                <w:szCs w:val="20"/>
              </w:rPr>
            </w:pPr>
            <w:r>
              <w:rPr>
                <w:rFonts w:ascii="Calibri" w:hAnsi="Calibri" w:cs="Arial"/>
                <w:b/>
                <w:bCs/>
                <w:sz w:val="20"/>
                <w:szCs w:val="20"/>
              </w:rPr>
              <w:t>ALVENARIA E DIVISÓRIAS</w:t>
            </w:r>
          </w:p>
          <w:p w:rsidR="00A83AFC" w:rsidRDefault="00A83AFC" w:rsidP="00A83AFC">
            <w:pPr>
              <w:jc w:val="both"/>
              <w:rPr>
                <w:rFonts w:ascii="Calibri" w:hAnsi="Calibri" w:cs="Arial"/>
                <w:b/>
                <w:bCs/>
                <w:sz w:val="20"/>
                <w:szCs w:val="20"/>
              </w:rPr>
            </w:pPr>
            <w:r>
              <w:rPr>
                <w:rFonts w:ascii="Calibri" w:hAnsi="Calibri" w:cs="Arial"/>
                <w:b/>
                <w:bCs/>
                <w:sz w:val="20"/>
                <w:szCs w:val="20"/>
              </w:rPr>
              <w:t>COBERTURA</w:t>
            </w:r>
          </w:p>
          <w:p w:rsidR="00A83AFC" w:rsidRDefault="00A83AFC" w:rsidP="00A83AFC">
            <w:pPr>
              <w:jc w:val="both"/>
              <w:rPr>
                <w:rFonts w:ascii="Calibri" w:hAnsi="Calibri" w:cs="Arial"/>
                <w:b/>
                <w:bCs/>
                <w:sz w:val="20"/>
                <w:szCs w:val="20"/>
              </w:rPr>
            </w:pPr>
            <w:r>
              <w:rPr>
                <w:rFonts w:ascii="Calibri" w:hAnsi="Calibri" w:cs="Arial"/>
                <w:b/>
                <w:bCs/>
                <w:sz w:val="20"/>
                <w:szCs w:val="20"/>
              </w:rPr>
              <w:t>ESQUADRIAS DE MADEIRA</w:t>
            </w:r>
          </w:p>
          <w:p w:rsidR="00A83AFC" w:rsidRDefault="00A83AFC" w:rsidP="00A83AFC">
            <w:pPr>
              <w:jc w:val="both"/>
              <w:rPr>
                <w:rFonts w:ascii="Calibri" w:hAnsi="Calibri" w:cs="Arial"/>
                <w:b/>
                <w:bCs/>
                <w:sz w:val="20"/>
                <w:szCs w:val="20"/>
              </w:rPr>
            </w:pPr>
            <w:r>
              <w:rPr>
                <w:rFonts w:ascii="Calibri" w:hAnsi="Calibri" w:cs="Arial"/>
                <w:b/>
                <w:bCs/>
                <w:sz w:val="20"/>
                <w:szCs w:val="20"/>
              </w:rPr>
              <w:t>ESQUADRIAS METÁLICAS (VIDROS NÃO INCLUSOS)</w:t>
            </w:r>
          </w:p>
          <w:p w:rsidR="00A83AFC" w:rsidRDefault="00A83AFC" w:rsidP="00A83AFC">
            <w:pPr>
              <w:jc w:val="both"/>
              <w:rPr>
                <w:rFonts w:ascii="Calibri" w:hAnsi="Calibri" w:cs="Arial"/>
                <w:b/>
                <w:bCs/>
                <w:sz w:val="20"/>
                <w:szCs w:val="20"/>
              </w:rPr>
            </w:pPr>
            <w:r>
              <w:rPr>
                <w:rFonts w:ascii="Calibri" w:hAnsi="Calibri" w:cs="Arial"/>
                <w:b/>
                <w:bCs/>
                <w:sz w:val="20"/>
                <w:szCs w:val="20"/>
              </w:rPr>
              <w:t>REVESTIMENTO DE PAREDES</w:t>
            </w:r>
          </w:p>
          <w:p w:rsidR="00A83AFC" w:rsidRPr="00964F7B" w:rsidRDefault="00A83AFC" w:rsidP="00A83AFC">
            <w:pPr>
              <w:jc w:val="both"/>
              <w:rPr>
                <w:rFonts w:ascii="Calibri" w:hAnsi="Calibri" w:cs="Arial"/>
                <w:b/>
                <w:bCs/>
                <w:sz w:val="20"/>
                <w:szCs w:val="20"/>
              </w:rPr>
            </w:pPr>
            <w:r>
              <w:rPr>
                <w:rFonts w:ascii="Calibri" w:hAnsi="Calibri" w:cs="Arial"/>
                <w:b/>
                <w:bCs/>
                <w:sz w:val="20"/>
                <w:szCs w:val="20"/>
              </w:rPr>
              <w:t>REVESTIMENTO PISO</w:t>
            </w:r>
          </w:p>
          <w:p w:rsidR="00A83AFC" w:rsidRPr="00964F7B" w:rsidRDefault="00A83AFC" w:rsidP="00A83AFC">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A83AFC" w:rsidRPr="00964F7B" w:rsidRDefault="00A83AFC" w:rsidP="00A83AFC">
            <w:pPr>
              <w:jc w:val="both"/>
              <w:rPr>
                <w:rFonts w:ascii="Calibri" w:hAnsi="Calibri" w:cs="Arial"/>
                <w:b/>
                <w:bCs/>
                <w:sz w:val="20"/>
                <w:szCs w:val="20"/>
              </w:rPr>
            </w:pPr>
            <w:r w:rsidRPr="00964F7B">
              <w:rPr>
                <w:rFonts w:ascii="Calibri" w:hAnsi="Calibri" w:cs="Arial"/>
                <w:b/>
                <w:bCs/>
                <w:sz w:val="20"/>
                <w:szCs w:val="20"/>
              </w:rPr>
              <w:t>PINTURA</w:t>
            </w:r>
          </w:p>
          <w:p w:rsidR="00A83AFC" w:rsidRPr="00CA293A" w:rsidRDefault="00A83AFC" w:rsidP="00A83AFC">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A83AFC" w:rsidRPr="00DD2AE7" w:rsidRDefault="00A83AFC" w:rsidP="00A83AFC">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A83AFC" w:rsidRDefault="00A83AFC" w:rsidP="00A83AFC">
            <w:pPr>
              <w:jc w:val="center"/>
              <w:rPr>
                <w:rFonts w:ascii="Calibri" w:hAnsi="Calibri" w:cs="Arial"/>
                <w:b/>
                <w:bCs/>
                <w:sz w:val="20"/>
                <w:szCs w:val="20"/>
              </w:rPr>
            </w:pPr>
          </w:p>
          <w:p w:rsidR="00A83AFC" w:rsidRDefault="00A83AFC" w:rsidP="00A83AFC">
            <w:pPr>
              <w:jc w:val="center"/>
              <w:rPr>
                <w:rFonts w:ascii="Calibri" w:hAnsi="Calibri" w:cs="Arial"/>
                <w:b/>
                <w:bCs/>
                <w:sz w:val="20"/>
                <w:szCs w:val="20"/>
              </w:rPr>
            </w:pPr>
          </w:p>
          <w:p w:rsidR="00A83AFC" w:rsidRDefault="00A83AFC" w:rsidP="00A83AFC">
            <w:pPr>
              <w:jc w:val="center"/>
              <w:rPr>
                <w:rFonts w:ascii="Calibri" w:hAnsi="Calibri" w:cs="Arial"/>
                <w:b/>
                <w:bCs/>
                <w:sz w:val="20"/>
                <w:szCs w:val="20"/>
              </w:rPr>
            </w:pPr>
          </w:p>
          <w:p w:rsidR="00A83AFC" w:rsidRDefault="00A83AFC" w:rsidP="00A83AFC">
            <w:pPr>
              <w:jc w:val="center"/>
              <w:rPr>
                <w:rFonts w:ascii="Calibri" w:hAnsi="Calibri" w:cs="Arial"/>
                <w:b/>
                <w:bCs/>
                <w:sz w:val="20"/>
                <w:szCs w:val="20"/>
              </w:rPr>
            </w:pPr>
          </w:p>
          <w:p w:rsidR="00A83AFC" w:rsidRDefault="00A83AFC" w:rsidP="00A83AFC">
            <w:pPr>
              <w:jc w:val="center"/>
              <w:rPr>
                <w:rFonts w:ascii="Calibri" w:hAnsi="Calibri" w:cs="Arial"/>
                <w:b/>
                <w:bCs/>
                <w:sz w:val="20"/>
                <w:szCs w:val="20"/>
              </w:rPr>
            </w:pPr>
          </w:p>
          <w:p w:rsidR="00A83AFC" w:rsidRDefault="00A83AFC" w:rsidP="00A83AFC">
            <w:pPr>
              <w:jc w:val="center"/>
              <w:rPr>
                <w:rFonts w:ascii="Calibri" w:hAnsi="Calibri" w:cs="Arial"/>
                <w:b/>
                <w:bCs/>
                <w:sz w:val="20"/>
                <w:szCs w:val="20"/>
              </w:rPr>
            </w:pPr>
          </w:p>
          <w:p w:rsidR="00A83AFC" w:rsidRDefault="00A83AFC" w:rsidP="00A83AFC">
            <w:pPr>
              <w:rPr>
                <w:rFonts w:ascii="Calibri" w:hAnsi="Calibri" w:cs="Arial"/>
                <w:b/>
                <w:bCs/>
                <w:sz w:val="20"/>
                <w:szCs w:val="20"/>
              </w:rPr>
            </w:pPr>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p w:rsidR="00A83AFC" w:rsidRPr="00DD2AE7" w:rsidRDefault="00A83AFC" w:rsidP="00A83AFC">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A83AFC" w:rsidRPr="00DD2AE7" w:rsidRDefault="00A83AFC" w:rsidP="00A83AFC">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A83AFC" w:rsidRDefault="00A83AFC" w:rsidP="00A83AFC">
            <w:pPr>
              <w:jc w:val="center"/>
              <w:rPr>
                <w:rFonts w:ascii="Calibri" w:hAnsi="Calibri" w:cs="Arial"/>
                <w:b/>
                <w:bCs/>
                <w:sz w:val="20"/>
                <w:szCs w:val="20"/>
              </w:rPr>
            </w:pPr>
            <w:r>
              <w:rPr>
                <w:rFonts w:ascii="Calibri" w:hAnsi="Calibri" w:cs="Arial"/>
                <w:b/>
                <w:bCs/>
                <w:sz w:val="20"/>
                <w:szCs w:val="20"/>
              </w:rPr>
              <w:t>708.059,60</w:t>
            </w:r>
          </w:p>
          <w:p w:rsidR="00A83AFC" w:rsidRDefault="00A83AFC" w:rsidP="00A83AFC">
            <w:pPr>
              <w:rPr>
                <w:rFonts w:ascii="Calibri" w:hAnsi="Calibri" w:cs="Arial"/>
                <w:b/>
                <w:bCs/>
                <w:sz w:val="20"/>
                <w:szCs w:val="20"/>
              </w:rPr>
            </w:pPr>
          </w:p>
          <w:p w:rsidR="00A83AFC" w:rsidRDefault="00A83AFC" w:rsidP="00A83AFC">
            <w:pPr>
              <w:rPr>
                <w:rFonts w:ascii="Calibri" w:hAnsi="Calibri" w:cs="Arial"/>
                <w:b/>
                <w:bCs/>
                <w:sz w:val="20"/>
                <w:szCs w:val="20"/>
              </w:rPr>
            </w:pPr>
          </w:p>
          <w:p w:rsidR="00A83AFC" w:rsidRDefault="00A83AFC" w:rsidP="00A83AFC">
            <w:pPr>
              <w:rPr>
                <w:rFonts w:ascii="Calibri" w:hAnsi="Calibri" w:cs="Arial"/>
                <w:b/>
                <w:bCs/>
                <w:sz w:val="20"/>
                <w:szCs w:val="20"/>
              </w:rPr>
            </w:pPr>
          </w:p>
          <w:p w:rsidR="00A83AFC" w:rsidRDefault="00A83AFC" w:rsidP="00A83AFC">
            <w:pPr>
              <w:rPr>
                <w:rFonts w:ascii="Calibri" w:hAnsi="Calibri" w:cs="Arial"/>
                <w:b/>
                <w:bCs/>
                <w:sz w:val="20"/>
                <w:szCs w:val="20"/>
              </w:rPr>
            </w:pPr>
          </w:p>
          <w:p w:rsidR="00A83AFC" w:rsidRDefault="00A83AFC" w:rsidP="00A83AFC">
            <w:pPr>
              <w:rPr>
                <w:rFonts w:ascii="Calibri" w:hAnsi="Calibri" w:cs="Arial"/>
                <w:b/>
                <w:bCs/>
                <w:sz w:val="20"/>
                <w:szCs w:val="20"/>
              </w:rPr>
            </w:pPr>
          </w:p>
          <w:p w:rsidR="00A83AFC" w:rsidRDefault="00A83AFC" w:rsidP="00A83AFC">
            <w:pPr>
              <w:rPr>
                <w:rFonts w:ascii="Calibri" w:hAnsi="Calibri" w:cs="Arial"/>
                <w:b/>
                <w:bCs/>
                <w:sz w:val="20"/>
                <w:szCs w:val="20"/>
              </w:rPr>
            </w:pPr>
          </w:p>
          <w:p w:rsidR="00A83AFC" w:rsidRPr="00CA4B40" w:rsidRDefault="00A83AFC" w:rsidP="00A83AFC">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27.165,73</w:t>
            </w:r>
          </w:p>
          <w:p w:rsidR="00A83AFC" w:rsidRPr="00CA4B40" w:rsidRDefault="00A83AFC" w:rsidP="00A83AFC">
            <w:pPr>
              <w:jc w:val="right"/>
              <w:rPr>
                <w:rFonts w:ascii="Calibri" w:hAnsi="Calibri" w:cs="Arial"/>
                <w:b/>
                <w:bCs/>
                <w:sz w:val="20"/>
                <w:szCs w:val="20"/>
              </w:rPr>
            </w:pPr>
            <w:r w:rsidRPr="00CA4B40">
              <w:rPr>
                <w:rFonts w:ascii="Calibri" w:hAnsi="Calibri" w:cs="Arial"/>
                <w:b/>
                <w:bCs/>
                <w:sz w:val="20"/>
                <w:szCs w:val="20"/>
              </w:rPr>
              <w:t xml:space="preserve">        2.</w:t>
            </w:r>
            <w:r>
              <w:rPr>
                <w:rFonts w:ascii="Calibri" w:hAnsi="Calibri" w:cs="Arial"/>
                <w:b/>
                <w:bCs/>
                <w:sz w:val="20"/>
                <w:szCs w:val="20"/>
              </w:rPr>
              <w:t>395,99</w:t>
            </w:r>
          </w:p>
          <w:p w:rsidR="00A83AFC" w:rsidRPr="00CA4B40" w:rsidRDefault="00A83AFC" w:rsidP="00A83AFC">
            <w:pPr>
              <w:jc w:val="right"/>
              <w:rPr>
                <w:rFonts w:ascii="Calibri" w:hAnsi="Calibri" w:cs="Arial"/>
                <w:b/>
                <w:bCs/>
                <w:sz w:val="20"/>
                <w:szCs w:val="20"/>
              </w:rPr>
            </w:pPr>
            <w:r>
              <w:rPr>
                <w:rFonts w:ascii="Calibri" w:hAnsi="Calibri" w:cs="Arial"/>
                <w:b/>
                <w:bCs/>
                <w:sz w:val="20"/>
                <w:szCs w:val="20"/>
              </w:rPr>
              <w:t>26.953,11</w:t>
            </w:r>
          </w:p>
          <w:p w:rsidR="00A83AFC" w:rsidRPr="00CA4B40" w:rsidRDefault="00A83AFC" w:rsidP="00A83AFC">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59.888,81</w:t>
            </w:r>
          </w:p>
          <w:p w:rsidR="00A83AFC" w:rsidRPr="00CA4B40" w:rsidRDefault="00A83AFC" w:rsidP="00A83AFC">
            <w:pPr>
              <w:jc w:val="right"/>
              <w:rPr>
                <w:rFonts w:ascii="Calibri" w:hAnsi="Calibri" w:cs="Arial"/>
                <w:b/>
                <w:bCs/>
                <w:sz w:val="20"/>
                <w:szCs w:val="20"/>
              </w:rPr>
            </w:pPr>
            <w:r>
              <w:rPr>
                <w:rFonts w:ascii="Calibri" w:hAnsi="Calibri" w:cs="Arial"/>
                <w:b/>
                <w:bCs/>
                <w:sz w:val="20"/>
                <w:szCs w:val="20"/>
              </w:rPr>
              <w:t>46240,97</w:t>
            </w:r>
          </w:p>
          <w:p w:rsidR="00A83AFC" w:rsidRPr="00CA4B40" w:rsidRDefault="00A83AFC" w:rsidP="00A83AFC">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20.490,74</w:t>
            </w:r>
          </w:p>
          <w:p w:rsidR="00A83AFC" w:rsidRPr="00CA4B40" w:rsidRDefault="00A83AFC" w:rsidP="00A83AFC">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40.281,93</w:t>
            </w:r>
          </w:p>
          <w:p w:rsidR="00A83AFC" w:rsidRDefault="00A83AFC" w:rsidP="00A83AFC">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33.234,79</w:t>
            </w:r>
          </w:p>
          <w:p w:rsidR="00A83AFC" w:rsidRPr="00CA4B40" w:rsidRDefault="00A83AFC" w:rsidP="00A83AFC">
            <w:pPr>
              <w:jc w:val="right"/>
              <w:rPr>
                <w:rFonts w:ascii="Calibri" w:hAnsi="Calibri" w:cs="Arial"/>
                <w:b/>
                <w:bCs/>
                <w:sz w:val="20"/>
                <w:szCs w:val="20"/>
              </w:rPr>
            </w:pPr>
            <w:r>
              <w:rPr>
                <w:rFonts w:ascii="Calibri" w:hAnsi="Calibri" w:cs="Arial"/>
                <w:b/>
                <w:bCs/>
                <w:sz w:val="20"/>
                <w:szCs w:val="20"/>
              </w:rPr>
              <w:t>163.702,30</w:t>
            </w:r>
          </w:p>
          <w:p w:rsidR="00A83AFC" w:rsidRPr="00CA4B40" w:rsidRDefault="00A83AFC" w:rsidP="00A83AFC">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2.048,78</w:t>
            </w:r>
          </w:p>
          <w:p w:rsidR="00A83AFC" w:rsidRDefault="00A83AFC" w:rsidP="00A83AFC">
            <w:pPr>
              <w:jc w:val="right"/>
              <w:rPr>
                <w:rFonts w:ascii="Calibri" w:hAnsi="Calibri" w:cs="Arial"/>
                <w:b/>
                <w:bCs/>
                <w:sz w:val="20"/>
                <w:szCs w:val="20"/>
              </w:rPr>
            </w:pPr>
            <w:r>
              <w:rPr>
                <w:rFonts w:ascii="Calibri" w:hAnsi="Calibri" w:cs="Arial"/>
                <w:b/>
                <w:bCs/>
                <w:sz w:val="20"/>
                <w:szCs w:val="20"/>
              </w:rPr>
              <w:t>13.282,20</w:t>
            </w:r>
            <w:r w:rsidRPr="00CA4B40">
              <w:rPr>
                <w:rFonts w:ascii="Calibri" w:hAnsi="Calibri" w:cs="Arial"/>
                <w:b/>
                <w:bCs/>
                <w:sz w:val="20"/>
                <w:szCs w:val="20"/>
              </w:rPr>
              <w:t xml:space="preserve">       </w:t>
            </w:r>
          </w:p>
          <w:p w:rsidR="00A83AFC" w:rsidRPr="00CA4B40" w:rsidRDefault="00A83AFC" w:rsidP="00A83AFC">
            <w:pPr>
              <w:jc w:val="right"/>
              <w:rPr>
                <w:rFonts w:ascii="Calibri" w:hAnsi="Calibri" w:cs="Arial"/>
                <w:b/>
                <w:bCs/>
                <w:sz w:val="20"/>
                <w:szCs w:val="20"/>
              </w:rPr>
            </w:pPr>
            <w:r>
              <w:rPr>
                <w:rFonts w:ascii="Calibri" w:hAnsi="Calibri" w:cs="Arial"/>
                <w:b/>
                <w:bCs/>
                <w:sz w:val="20"/>
                <w:szCs w:val="20"/>
              </w:rPr>
              <w:t>23.470,22</w:t>
            </w:r>
          </w:p>
          <w:p w:rsidR="00A83AFC" w:rsidRPr="00CA4B40" w:rsidRDefault="00A83AFC" w:rsidP="00A83AFC">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57.701,63</w:t>
            </w:r>
          </w:p>
          <w:p w:rsidR="00A83AFC" w:rsidRPr="00CA4B40" w:rsidRDefault="00A83AFC" w:rsidP="00A83AFC">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92.657,52</w:t>
            </w:r>
          </w:p>
          <w:p w:rsidR="00A83AFC" w:rsidRPr="00CA4B40" w:rsidRDefault="00A83AFC" w:rsidP="00A83AFC">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44.493,80</w:t>
            </w:r>
            <w:r w:rsidRPr="00CA4B40">
              <w:rPr>
                <w:rFonts w:ascii="Calibri" w:hAnsi="Calibri" w:cs="Arial"/>
                <w:b/>
                <w:bCs/>
                <w:sz w:val="20"/>
                <w:szCs w:val="20"/>
              </w:rPr>
              <w:t xml:space="preserve"> </w:t>
            </w:r>
          </w:p>
          <w:p w:rsidR="00A83AFC" w:rsidRPr="00CA4B40" w:rsidRDefault="00A83AFC" w:rsidP="00A83AFC">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54.051,08</w:t>
            </w:r>
          </w:p>
        </w:tc>
      </w:tr>
      <w:tr w:rsidR="00A83AFC" w:rsidTr="00A83AFC">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A83AFC" w:rsidRPr="00DD2AE7" w:rsidRDefault="00A83AFC" w:rsidP="00A83AFC">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A83AFC" w:rsidRDefault="00A83AFC" w:rsidP="00A83AFC">
            <w:pPr>
              <w:rPr>
                <w:rFonts w:ascii="Calibri" w:hAnsi="Calibri" w:cs="Arial"/>
                <w:b/>
                <w:bCs/>
                <w:sz w:val="20"/>
                <w:szCs w:val="20"/>
              </w:rPr>
            </w:pPr>
            <w:r>
              <w:rPr>
                <w:rFonts w:ascii="Calibri" w:hAnsi="Calibri" w:cs="Arial"/>
                <w:b/>
                <w:bCs/>
                <w:sz w:val="20"/>
                <w:szCs w:val="20"/>
              </w:rPr>
              <w:t xml:space="preserve">    708.059,60</w:t>
            </w:r>
          </w:p>
        </w:tc>
      </w:tr>
      <w:tr w:rsidR="00A83AFC" w:rsidRPr="00615F41" w:rsidTr="00A83AFC">
        <w:trPr>
          <w:trHeight w:val="417"/>
        </w:trPr>
        <w:tc>
          <w:tcPr>
            <w:tcW w:w="1206" w:type="dxa"/>
            <w:vMerge w:val="restart"/>
            <w:tcBorders>
              <w:top w:val="single" w:sz="4" w:space="0" w:color="auto"/>
              <w:left w:val="single" w:sz="4" w:space="0" w:color="auto"/>
              <w:right w:val="nil"/>
            </w:tcBorders>
          </w:tcPr>
          <w:p w:rsidR="00A83AFC" w:rsidRDefault="00A83AFC" w:rsidP="00A83AFC">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A83AFC" w:rsidRPr="00615F41" w:rsidRDefault="00A83AFC" w:rsidP="00A83AFC">
            <w:pPr>
              <w:jc w:val="center"/>
              <w:rPr>
                <w:rFonts w:ascii="Calibri" w:hAnsi="Calibri" w:cs="Arial"/>
                <w:b/>
                <w:bCs/>
                <w:sz w:val="20"/>
                <w:szCs w:val="20"/>
              </w:rPr>
            </w:pPr>
            <w:r>
              <w:rPr>
                <w:rFonts w:ascii="Calibri" w:hAnsi="Calibri" w:cs="Arial"/>
                <w:b/>
                <w:bCs/>
                <w:sz w:val="20"/>
                <w:szCs w:val="20"/>
              </w:rPr>
              <w:t>PARCELA DE MAIOR RELEVÂNCIA</w:t>
            </w:r>
          </w:p>
        </w:tc>
      </w:tr>
      <w:tr w:rsidR="00A83AFC" w:rsidTr="00A83AFC">
        <w:trPr>
          <w:trHeight w:val="281"/>
        </w:trPr>
        <w:tc>
          <w:tcPr>
            <w:tcW w:w="1206" w:type="dxa"/>
            <w:vMerge/>
            <w:tcBorders>
              <w:left w:val="single" w:sz="4" w:space="0" w:color="auto"/>
              <w:right w:val="nil"/>
            </w:tcBorders>
          </w:tcPr>
          <w:p w:rsidR="00A83AFC" w:rsidRDefault="00A83AFC" w:rsidP="00A83AFC">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A83AFC" w:rsidRDefault="00A83AFC" w:rsidP="00A83AFC">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A83AFC" w:rsidRPr="008622F9" w:rsidRDefault="00A83AFC" w:rsidP="00A83AFC">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A83AFC" w:rsidRPr="008622F9" w:rsidRDefault="00A83AFC" w:rsidP="00A83AFC">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A83AFC" w:rsidRDefault="00A83AFC" w:rsidP="00A83AFC">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A83AFC" w:rsidRPr="00460D27" w:rsidTr="00A83AFC">
        <w:trPr>
          <w:trHeight w:val="727"/>
        </w:trPr>
        <w:tc>
          <w:tcPr>
            <w:tcW w:w="1206" w:type="dxa"/>
            <w:vMerge/>
            <w:tcBorders>
              <w:left w:val="single" w:sz="4" w:space="0" w:color="auto"/>
              <w:bottom w:val="single" w:sz="4" w:space="0" w:color="auto"/>
              <w:right w:val="nil"/>
            </w:tcBorders>
          </w:tcPr>
          <w:p w:rsidR="00A83AFC" w:rsidRDefault="00A83AFC" w:rsidP="00A83AFC">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A83AFC" w:rsidRPr="008056D9" w:rsidRDefault="00A83AFC" w:rsidP="00A83AFC">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A83AFC" w:rsidRPr="008056D9" w:rsidRDefault="00A83AFC" w:rsidP="00A83AFC">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A83AFC" w:rsidRPr="008056D9" w:rsidRDefault="00A83AFC" w:rsidP="00A83AFC">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de concreto armado</w:t>
            </w:r>
          </w:p>
        </w:tc>
        <w:tc>
          <w:tcPr>
            <w:tcW w:w="902" w:type="dxa"/>
            <w:tcBorders>
              <w:top w:val="single" w:sz="4" w:space="0" w:color="auto"/>
              <w:left w:val="nil"/>
              <w:bottom w:val="single" w:sz="4" w:space="0" w:color="auto"/>
              <w:right w:val="single" w:sz="4" w:space="0" w:color="auto"/>
            </w:tcBorders>
          </w:tcPr>
          <w:p w:rsidR="00A83AFC" w:rsidRPr="008056D9" w:rsidRDefault="00A83AFC" w:rsidP="00A83AFC">
            <w:pPr>
              <w:jc w:val="center"/>
              <w:rPr>
                <w:rFonts w:asciiTheme="minorHAnsi" w:hAnsiTheme="minorHAnsi" w:cs="Arial"/>
                <w:bCs/>
                <w:sz w:val="20"/>
                <w:szCs w:val="20"/>
              </w:rPr>
            </w:pPr>
            <w:r>
              <w:rPr>
                <w:rFonts w:asciiTheme="minorHAnsi" w:hAnsiTheme="minorHAnsi" w:cs="Arial"/>
                <w:bCs/>
                <w:sz w:val="20"/>
                <w:szCs w:val="20"/>
              </w:rPr>
              <w:t>KVA</w:t>
            </w:r>
          </w:p>
          <w:p w:rsidR="00A83AFC" w:rsidRPr="008056D9" w:rsidRDefault="00A83AFC" w:rsidP="00A83AFC">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A83AFC" w:rsidRPr="008056D9" w:rsidRDefault="00A83AFC" w:rsidP="00A83AFC">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A83AFC" w:rsidRPr="004E3EF3" w:rsidRDefault="00A83AFC" w:rsidP="00A83AFC">
            <w:pPr>
              <w:jc w:val="right"/>
              <w:rPr>
                <w:rFonts w:asciiTheme="minorHAnsi" w:hAnsiTheme="minorHAnsi" w:cs="Arial"/>
                <w:bCs/>
                <w:sz w:val="20"/>
                <w:szCs w:val="20"/>
              </w:rPr>
            </w:pPr>
            <w:r>
              <w:rPr>
                <w:rFonts w:asciiTheme="minorHAnsi" w:hAnsiTheme="minorHAnsi" w:cs="Arial"/>
                <w:bCs/>
                <w:sz w:val="20"/>
                <w:szCs w:val="20"/>
              </w:rPr>
              <w:t>26,49</w:t>
            </w:r>
          </w:p>
          <w:p w:rsidR="00A83AFC" w:rsidRPr="004E3EF3" w:rsidRDefault="00A83AFC" w:rsidP="00A83AFC">
            <w:pPr>
              <w:jc w:val="right"/>
              <w:rPr>
                <w:rFonts w:asciiTheme="minorHAnsi" w:hAnsiTheme="minorHAnsi" w:cs="Arial"/>
                <w:bCs/>
                <w:sz w:val="20"/>
                <w:szCs w:val="20"/>
              </w:rPr>
            </w:pPr>
            <w:r>
              <w:rPr>
                <w:rFonts w:asciiTheme="minorHAnsi" w:hAnsiTheme="minorHAnsi" w:cs="Arial"/>
                <w:bCs/>
                <w:sz w:val="20"/>
                <w:szCs w:val="20"/>
              </w:rPr>
              <w:t>1.114,00</w:t>
            </w:r>
          </w:p>
          <w:p w:rsidR="00A83AFC" w:rsidRPr="004E3EF3" w:rsidRDefault="00A83AFC" w:rsidP="00A83AFC">
            <w:pPr>
              <w:jc w:val="right"/>
              <w:rPr>
                <w:rFonts w:asciiTheme="minorHAnsi" w:hAnsiTheme="minorHAnsi" w:cs="Arial"/>
                <w:bCs/>
                <w:sz w:val="20"/>
                <w:szCs w:val="20"/>
              </w:rPr>
            </w:pPr>
            <w:r>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A83AFC" w:rsidRPr="004E3EF3" w:rsidRDefault="00A83AFC" w:rsidP="00A83AFC">
            <w:pPr>
              <w:jc w:val="right"/>
              <w:rPr>
                <w:rFonts w:asciiTheme="minorHAnsi" w:hAnsiTheme="minorHAnsi" w:cs="Arial"/>
                <w:bCs/>
                <w:sz w:val="20"/>
                <w:szCs w:val="20"/>
              </w:rPr>
            </w:pPr>
            <w:r>
              <w:rPr>
                <w:rFonts w:asciiTheme="minorHAnsi" w:hAnsiTheme="minorHAnsi" w:cs="Arial"/>
                <w:bCs/>
                <w:sz w:val="20"/>
                <w:szCs w:val="20"/>
              </w:rPr>
              <w:t>13,25</w:t>
            </w:r>
          </w:p>
          <w:p w:rsidR="00A83AFC" w:rsidRPr="004E3EF3" w:rsidRDefault="00A83AFC" w:rsidP="00A83AFC">
            <w:pPr>
              <w:jc w:val="right"/>
              <w:rPr>
                <w:rFonts w:asciiTheme="minorHAnsi" w:hAnsiTheme="minorHAnsi" w:cs="Arial"/>
                <w:bCs/>
                <w:sz w:val="20"/>
                <w:szCs w:val="20"/>
              </w:rPr>
            </w:pPr>
            <w:r>
              <w:rPr>
                <w:rFonts w:asciiTheme="minorHAnsi" w:hAnsiTheme="minorHAnsi" w:cs="Arial"/>
                <w:bCs/>
                <w:sz w:val="20"/>
                <w:szCs w:val="20"/>
              </w:rPr>
              <w:t>557,00</w:t>
            </w:r>
          </w:p>
          <w:p w:rsidR="00A83AFC" w:rsidRPr="004E3EF3" w:rsidRDefault="00A83AFC" w:rsidP="00A83AFC">
            <w:pPr>
              <w:jc w:val="right"/>
              <w:rPr>
                <w:rFonts w:asciiTheme="minorHAnsi" w:hAnsiTheme="minorHAnsi" w:cs="Arial"/>
                <w:bCs/>
                <w:sz w:val="20"/>
                <w:szCs w:val="20"/>
              </w:rPr>
            </w:pPr>
            <w:r>
              <w:rPr>
                <w:rFonts w:asciiTheme="minorHAnsi" w:hAnsiTheme="minorHAnsi" w:cs="Arial"/>
                <w:bCs/>
                <w:sz w:val="20"/>
                <w:szCs w:val="20"/>
              </w:rPr>
              <w:t>316,60</w:t>
            </w:r>
          </w:p>
          <w:p w:rsidR="00A83AFC" w:rsidRPr="00460D27" w:rsidRDefault="00A83AFC" w:rsidP="00A83AFC">
            <w:pPr>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A83AFC" w:rsidRDefault="00A83AFC" w:rsidP="006D24EA">
      <w:pPr>
        <w:jc w:val="both"/>
        <w:rPr>
          <w:rFonts w:asciiTheme="minorHAnsi" w:hAnsiTheme="minorHAnsi"/>
          <w:b/>
          <w:color w:val="000000"/>
          <w:sz w:val="22"/>
          <w:szCs w:val="22"/>
        </w:rPr>
      </w:pPr>
    </w:p>
    <w:p w:rsidR="00886244" w:rsidRDefault="00886244" w:rsidP="006D24EA">
      <w:pPr>
        <w:jc w:val="both"/>
        <w:rPr>
          <w:rFonts w:asciiTheme="minorHAnsi" w:hAnsiTheme="minorHAnsi"/>
          <w:b/>
          <w:color w:val="000000"/>
          <w:sz w:val="22"/>
          <w:szCs w:val="22"/>
        </w:rPr>
      </w:pPr>
    </w:p>
    <w:p w:rsidR="000E43F4" w:rsidRDefault="000E43F4"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0E43F4">
        <w:rPr>
          <w:rFonts w:ascii="Times New Roman" w:hAnsi="Times New Roman"/>
        </w:rPr>
        <w:t xml:space="preserve">de </w:t>
      </w:r>
      <w:r w:rsidR="00C83545" w:rsidRPr="000E43F4">
        <w:rPr>
          <w:rFonts w:ascii="Times New Roman" w:hAnsi="Times New Roman"/>
        </w:rPr>
        <w:t>180 (cento e oitenta</w:t>
      </w:r>
      <w:r w:rsidRPr="000E43F4">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BE5AB2">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lastRenderedPageBreak/>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BE5AB2">
      <w:pPr>
        <w:pStyle w:val="PargrafodaLista"/>
        <w:numPr>
          <w:ilvl w:val="0"/>
          <w:numId w:val="19"/>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BE5AB2">
      <w:pPr>
        <w:pStyle w:val="PargrafodaLista"/>
        <w:numPr>
          <w:ilvl w:val="0"/>
          <w:numId w:val="19"/>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BE5AB2">
      <w:pPr>
        <w:pStyle w:val="PargrafodaLista"/>
        <w:numPr>
          <w:ilvl w:val="0"/>
          <w:numId w:val="19"/>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BE5AB2" w:rsidRPr="00D40DE3" w:rsidRDefault="001C53B4" w:rsidP="00BE5AB2">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BE5AB2">
        <w:rPr>
          <w:rFonts w:ascii="Times New Roman" w:hAnsi="Times New Roman"/>
        </w:rPr>
        <w:t xml:space="preserve"> Os serviços passíveis de subcontratação são:</w:t>
      </w:r>
    </w:p>
    <w:p w:rsidR="00BE5AB2" w:rsidRPr="005A7F13" w:rsidRDefault="00BE5AB2" w:rsidP="00BE5AB2">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Sondagem do Terreno;</w:t>
      </w:r>
    </w:p>
    <w:p w:rsidR="00BE5AB2" w:rsidRPr="005A7F13" w:rsidRDefault="00BE5AB2" w:rsidP="00BE5AB2">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Estrutura Metálica;</w:t>
      </w:r>
    </w:p>
    <w:p w:rsidR="00BE5AB2" w:rsidRPr="005A7F13" w:rsidRDefault="00BE5AB2" w:rsidP="00BE5AB2">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Subestação;</w:t>
      </w:r>
    </w:p>
    <w:p w:rsidR="00BE5AB2" w:rsidRPr="005A7F13" w:rsidRDefault="00BE5AB2" w:rsidP="00BE5AB2">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BE5AB2" w:rsidRPr="005A7F13" w:rsidRDefault="00BE5AB2" w:rsidP="00BE5AB2">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BE5AB2" w:rsidRPr="005A7F13" w:rsidRDefault="00BE5AB2" w:rsidP="00BE5AB2">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Central de Gás:</w:t>
      </w:r>
    </w:p>
    <w:p w:rsidR="00BE5AB2" w:rsidRPr="005A7F13" w:rsidRDefault="00BE5AB2" w:rsidP="00BE5AB2">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BE5AB2" w:rsidRPr="005A7F13" w:rsidRDefault="00BE5AB2" w:rsidP="00BE5AB2">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Esquadrias Metálicas;</w:t>
      </w:r>
    </w:p>
    <w:p w:rsidR="00BE5AB2" w:rsidRPr="007B2294" w:rsidRDefault="00BE5AB2" w:rsidP="00BE5AB2">
      <w:pPr>
        <w:pStyle w:val="PargrafodaLista"/>
        <w:numPr>
          <w:ilvl w:val="0"/>
          <w:numId w:val="20"/>
        </w:numPr>
        <w:autoSpaceDE w:val="0"/>
        <w:autoSpaceDN w:val="0"/>
        <w:adjustRightInd w:val="0"/>
        <w:spacing w:after="0" w:line="240" w:lineRule="auto"/>
        <w:ind w:left="1758" w:hanging="284"/>
        <w:jc w:val="both"/>
      </w:pPr>
      <w:r w:rsidRPr="005A7F13">
        <w:rPr>
          <w:rFonts w:ascii="Times New Roman" w:hAnsi="Times New Roman"/>
        </w:rPr>
        <w:t>Transporte de Entulho.</w:t>
      </w:r>
    </w:p>
    <w:p w:rsidR="00BE5AB2" w:rsidRPr="00BE5AB2" w:rsidRDefault="00BE5AB2" w:rsidP="00BE5AB2">
      <w:pPr>
        <w:autoSpaceDE w:val="0"/>
        <w:autoSpaceDN w:val="0"/>
        <w:adjustRightInd w:val="0"/>
        <w:spacing w:line="300" w:lineRule="atLeast"/>
        <w:jc w:val="both"/>
        <w:rPr>
          <w:b/>
          <w:bCs/>
        </w:rPr>
      </w:pPr>
    </w:p>
    <w:p w:rsidR="00D107B0" w:rsidRPr="00E0295F" w:rsidRDefault="00BE5AB2"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lastRenderedPageBreak/>
        <w:t>Em conformidade com o art.45 da Lei estadual nº 17.928/2012</w:t>
      </w:r>
      <w:r w:rsidRPr="00D107B0">
        <w:rPr>
          <w:rFonts w:ascii="Times New Roman" w:hAnsi="Times New Roman"/>
        </w:rPr>
        <w:t xml:space="preserve">, </w:t>
      </w:r>
      <w:r>
        <w:rPr>
          <w:rFonts w:ascii="Times New Roman" w:hAnsi="Times New Roman"/>
        </w:rPr>
        <w:t xml:space="preserve">bem como </w:t>
      </w:r>
      <w:r w:rsidRPr="00D107B0">
        <w:rPr>
          <w:rFonts w:ascii="Times New Roman" w:hAnsi="Times New Roman"/>
        </w:rPr>
        <w:t>o</w:t>
      </w:r>
      <w:r>
        <w:rPr>
          <w:rFonts w:ascii="Times New Roman" w:hAnsi="Times New Roman"/>
        </w:rPr>
        <w:t xml:space="preserve"> art. 40, inciso XI da Lei nº 8.666/93</w:t>
      </w:r>
      <w:r w:rsidR="00D107B0"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00D107B0" w:rsidRPr="00A72871">
        <w:rPr>
          <w:rFonts w:ascii="Times New Roman" w:hAnsi="Times New Roman"/>
        </w:rPr>
        <w:t xml:space="preserve">propostas. Para efeito de cálculo, considerar </w:t>
      </w:r>
      <w:proofErr w:type="gramStart"/>
      <w:r w:rsidR="00D107B0" w:rsidRPr="00A72871">
        <w:rPr>
          <w:rFonts w:ascii="Times New Roman" w:hAnsi="Times New Roman"/>
        </w:rPr>
        <w:t>4</w:t>
      </w:r>
      <w:proofErr w:type="gramEnd"/>
      <w:r w:rsidR="00D107B0"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CC7D0A" w:rsidRPr="00BE5AB2" w:rsidRDefault="00956F9C" w:rsidP="00BE5AB2">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BE5AB2" w:rsidRPr="00BE5AB2" w:rsidRDefault="00BE5AB2" w:rsidP="00BE5AB2">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lastRenderedPageBreak/>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BE5AB2" w:rsidRPr="00DC39D9" w:rsidRDefault="00BE5AB2" w:rsidP="00BE5AB2">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BE5AB2" w:rsidRPr="00DC39D9" w:rsidRDefault="00BE5AB2" w:rsidP="00BE5AB2">
      <w:pPr>
        <w:pStyle w:val="PargrafodaLista"/>
        <w:numPr>
          <w:ilvl w:val="0"/>
          <w:numId w:val="21"/>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BE5AB2" w:rsidRPr="00DC39D9" w:rsidRDefault="00BE5AB2" w:rsidP="00BE5AB2">
      <w:pPr>
        <w:pStyle w:val="PargrafodaLista"/>
        <w:numPr>
          <w:ilvl w:val="0"/>
          <w:numId w:val="21"/>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BE5AB2" w:rsidRPr="00DC39D9" w:rsidRDefault="00BE5AB2" w:rsidP="00BE5AB2">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BE5AB2" w:rsidRPr="00DC39D9" w:rsidRDefault="00BE5AB2" w:rsidP="00BE5AB2">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BE5AB2" w:rsidRPr="00DC39D9" w:rsidRDefault="00BE5AB2" w:rsidP="00BE5AB2">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BE5AB2" w:rsidRPr="00DC39D9" w:rsidRDefault="00BE5AB2" w:rsidP="00BE5AB2">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BE5AB2" w:rsidRPr="00DC39D9" w:rsidRDefault="00BE5AB2" w:rsidP="00BE5AB2">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BE5AB2" w:rsidRPr="00DC39D9" w:rsidRDefault="00BE5AB2" w:rsidP="00BE5AB2">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BE5AB2" w:rsidRPr="00DC39D9" w:rsidRDefault="00BE5AB2" w:rsidP="00BE5AB2">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BE5AB2" w:rsidRPr="00DC39D9" w:rsidRDefault="00BE5AB2" w:rsidP="00BE5AB2">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BE5AB2" w:rsidRPr="00DC39D9" w:rsidRDefault="00BE5AB2" w:rsidP="00BE5AB2">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BE5AB2" w:rsidRPr="00DC39D9" w:rsidRDefault="00BE5AB2" w:rsidP="00BE5AB2">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BE5AB2" w:rsidRPr="00DC39D9" w:rsidRDefault="00BE5AB2" w:rsidP="00BE5AB2">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BE5AB2" w:rsidRPr="00DC39D9" w:rsidRDefault="00BE5AB2" w:rsidP="00BE5AB2">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BE5AB2" w:rsidRPr="00DC39D9" w:rsidRDefault="00BE5AB2" w:rsidP="00BE5AB2">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BE5AB2" w:rsidRPr="00DC39D9" w:rsidRDefault="00BE5AB2" w:rsidP="00BE5AB2">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BE5AB2" w:rsidRPr="00DC39D9" w:rsidRDefault="00BE5AB2" w:rsidP="00BE5AB2">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BE5AB2" w:rsidRPr="00DC39D9" w:rsidRDefault="00BE5AB2" w:rsidP="00BE5AB2">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BE5AB2" w:rsidRPr="00DC39D9" w:rsidRDefault="00BE5AB2" w:rsidP="00BE5AB2">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BE5AB2" w:rsidRPr="00DC39D9" w:rsidRDefault="00BE5AB2" w:rsidP="00BE5AB2">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BE5AB2" w:rsidRPr="00DC39D9" w:rsidRDefault="00BE5AB2" w:rsidP="00BE5AB2">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BE5AB2" w:rsidRPr="00DC39D9" w:rsidRDefault="00BE5AB2" w:rsidP="00BE5AB2">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BE5AB2" w:rsidRPr="00DC39D9" w:rsidRDefault="00BE5AB2" w:rsidP="00BE5AB2">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BE5AB2" w:rsidRPr="00DC39D9" w:rsidRDefault="00BE5AB2" w:rsidP="00BE5AB2">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BE5AB2" w:rsidRPr="00DC39D9" w:rsidRDefault="00BE5AB2" w:rsidP="00BE5AB2">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BE5AB2" w:rsidRPr="00367C53" w:rsidRDefault="00BE5AB2" w:rsidP="00367C53">
      <w:pPr>
        <w:spacing w:after="160" w:line="300" w:lineRule="atLeast"/>
        <w:jc w:val="both"/>
        <w:rPr>
          <w:sz w:val="22"/>
          <w:szCs w:val="22"/>
        </w:rPr>
      </w:pPr>
      <w:r w:rsidRPr="00DC39D9">
        <w:rPr>
          <w:sz w:val="22"/>
          <w:szCs w:val="22"/>
        </w:rPr>
        <w:t>§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w:t>
      </w:r>
      <w:r w:rsidR="00367C53">
        <w:rPr>
          <w:sz w:val="22"/>
          <w:szCs w:val="22"/>
        </w:rPr>
        <w:t xml:space="preserve"> caso seja inferior a um ano. </w:t>
      </w: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0E43F4" w:rsidRDefault="00A2105F" w:rsidP="00D467C7">
      <w:pPr>
        <w:spacing w:line="300" w:lineRule="atLeast"/>
        <w:rPr>
          <w:sz w:val="22"/>
          <w:szCs w:val="22"/>
        </w:rPr>
      </w:pPr>
      <w:r>
        <w:rPr>
          <w:color w:val="000000"/>
          <w:sz w:val="22"/>
          <w:szCs w:val="22"/>
        </w:rPr>
        <w:t>Superintendência de Infraestrutura</w:t>
      </w:r>
      <w:r w:rsidR="005D5F65" w:rsidRPr="00A72871">
        <w:rPr>
          <w:color w:val="000000"/>
          <w:sz w:val="22"/>
          <w:szCs w:val="22"/>
        </w:rPr>
        <w:t xml:space="preserve">, em Goiânia, </w:t>
      </w:r>
      <w:r w:rsidR="005D5F65" w:rsidRPr="000E43F4">
        <w:rPr>
          <w:sz w:val="22"/>
          <w:szCs w:val="22"/>
        </w:rPr>
        <w:t xml:space="preserve">aos </w:t>
      </w:r>
      <w:r>
        <w:rPr>
          <w:sz w:val="22"/>
          <w:szCs w:val="22"/>
        </w:rPr>
        <w:t>30</w:t>
      </w:r>
      <w:r w:rsidR="00EC2B61" w:rsidRPr="000E43F4">
        <w:rPr>
          <w:sz w:val="22"/>
          <w:szCs w:val="22"/>
        </w:rPr>
        <w:t xml:space="preserve"> </w:t>
      </w:r>
      <w:r w:rsidR="001D28BA" w:rsidRPr="000E43F4">
        <w:rPr>
          <w:sz w:val="22"/>
          <w:szCs w:val="22"/>
        </w:rPr>
        <w:t xml:space="preserve">dias do mês de </w:t>
      </w:r>
      <w:r>
        <w:rPr>
          <w:sz w:val="22"/>
          <w:szCs w:val="22"/>
        </w:rPr>
        <w:t>Outubro</w:t>
      </w:r>
      <w:r w:rsidR="00EE0983" w:rsidRPr="000E43F4">
        <w:rPr>
          <w:sz w:val="22"/>
          <w:szCs w:val="22"/>
        </w:rPr>
        <w:t xml:space="preserve"> de 201</w:t>
      </w:r>
      <w:r w:rsidR="00A37F11" w:rsidRPr="000E43F4">
        <w:rPr>
          <w:sz w:val="22"/>
          <w:szCs w:val="22"/>
        </w:rPr>
        <w:t>7.</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A2105F">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AB2" w:rsidRDefault="00BE5AB2">
      <w:r>
        <w:separator/>
      </w:r>
    </w:p>
  </w:endnote>
  <w:endnote w:type="continuationSeparator" w:id="0">
    <w:p w:rsidR="00BE5AB2" w:rsidRDefault="00BE5A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AB2" w:rsidRDefault="00BE5AB2" w:rsidP="00AF0671">
    <w:pPr>
      <w:pStyle w:val="Rodap"/>
      <w:jc w:val="center"/>
      <w:rPr>
        <w:sz w:val="18"/>
        <w:szCs w:val="18"/>
      </w:rPr>
    </w:pPr>
    <w:r w:rsidRPr="00814521">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BE5AB2" w:rsidRPr="00CA54E2" w:rsidRDefault="00BE5AB2" w:rsidP="00A71CB4">
    <w:pPr>
      <w:pStyle w:val="Rodap"/>
      <w:jc w:val="center"/>
      <w:rPr>
        <w:sz w:val="18"/>
        <w:szCs w:val="18"/>
      </w:rPr>
    </w:pPr>
    <w:r>
      <w:rPr>
        <w:sz w:val="18"/>
        <w:szCs w:val="18"/>
      </w:rPr>
      <w:t xml:space="preserve">Superintendência de Infraestrutura – Supervisão de Estudos, Projetos e </w:t>
    </w:r>
    <w:proofErr w:type="gramStart"/>
    <w:r>
      <w:rPr>
        <w:sz w:val="18"/>
        <w:szCs w:val="18"/>
      </w:rPr>
      <w:t>Orçamentos</w:t>
    </w:r>
    <w:proofErr w:type="gramEnd"/>
  </w:p>
  <w:p w:rsidR="00BE5AB2" w:rsidRPr="00CA54E2" w:rsidRDefault="00BE5AB2"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BE5AB2" w:rsidRDefault="00BE5AB2"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BE5AB2" w:rsidRDefault="00BE5AB2"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886244">
            <w:rPr>
              <w:noProof/>
            </w:rPr>
            <w:t>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AB2" w:rsidRDefault="00BE5AB2">
      <w:r>
        <w:separator/>
      </w:r>
    </w:p>
  </w:footnote>
  <w:footnote w:type="continuationSeparator" w:id="0">
    <w:p w:rsidR="00BE5AB2" w:rsidRDefault="00BE5A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AB2" w:rsidRPr="003E63F9" w:rsidRDefault="00BE5AB2"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0F126B65"/>
    <w:multiLevelType w:val="hybridMultilevel"/>
    <w:tmpl w:val="7F905D02"/>
    <w:lvl w:ilvl="0" w:tplc="E90281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2A2612E"/>
    <w:multiLevelType w:val="multilevel"/>
    <w:tmpl w:val="EE1AE36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810052E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10"/>
  </w:num>
  <w:num w:numId="3">
    <w:abstractNumId w:val="14"/>
  </w:num>
  <w:num w:numId="4">
    <w:abstractNumId w:val="20"/>
  </w:num>
  <w:num w:numId="5">
    <w:abstractNumId w:val="11"/>
  </w:num>
  <w:num w:numId="6">
    <w:abstractNumId w:val="19"/>
  </w:num>
  <w:num w:numId="7">
    <w:abstractNumId w:val="5"/>
  </w:num>
  <w:num w:numId="8">
    <w:abstractNumId w:val="4"/>
  </w:num>
  <w:num w:numId="9">
    <w:abstractNumId w:val="1"/>
  </w:num>
  <w:num w:numId="10">
    <w:abstractNumId w:val="15"/>
  </w:num>
  <w:num w:numId="11">
    <w:abstractNumId w:val="9"/>
  </w:num>
  <w:num w:numId="12">
    <w:abstractNumId w:val="18"/>
  </w:num>
  <w:num w:numId="13">
    <w:abstractNumId w:val="21"/>
  </w:num>
  <w:num w:numId="14">
    <w:abstractNumId w:val="16"/>
  </w:num>
  <w:num w:numId="15">
    <w:abstractNumId w:val="17"/>
  </w:num>
  <w:num w:numId="16">
    <w:abstractNumId w:val="0"/>
  </w:num>
  <w:num w:numId="17">
    <w:abstractNumId w:val="13"/>
  </w:num>
  <w:num w:numId="18">
    <w:abstractNumId w:val="7"/>
  </w:num>
  <w:num w:numId="19">
    <w:abstractNumId w:val="2"/>
  </w:num>
  <w:num w:numId="20">
    <w:abstractNumId w:val="3"/>
  </w:num>
  <w:num w:numId="21">
    <w:abstractNumId w:val="8"/>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79554"/>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43F4"/>
    <w:rsid w:val="000E75C0"/>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219D5"/>
    <w:rsid w:val="00331221"/>
    <w:rsid w:val="00331675"/>
    <w:rsid w:val="0033220C"/>
    <w:rsid w:val="0033535F"/>
    <w:rsid w:val="00335B4A"/>
    <w:rsid w:val="003421CE"/>
    <w:rsid w:val="003422F2"/>
    <w:rsid w:val="00344A32"/>
    <w:rsid w:val="0034619C"/>
    <w:rsid w:val="0035243E"/>
    <w:rsid w:val="0035500C"/>
    <w:rsid w:val="00365409"/>
    <w:rsid w:val="00367AE9"/>
    <w:rsid w:val="00367C53"/>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2789"/>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201E"/>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58B5"/>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0D21"/>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09A5"/>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E1977"/>
    <w:rsid w:val="007E29F0"/>
    <w:rsid w:val="007E4929"/>
    <w:rsid w:val="007E627E"/>
    <w:rsid w:val="007E7F9F"/>
    <w:rsid w:val="007F1EA9"/>
    <w:rsid w:val="007F2508"/>
    <w:rsid w:val="007F38EB"/>
    <w:rsid w:val="00801094"/>
    <w:rsid w:val="008044FD"/>
    <w:rsid w:val="00805A82"/>
    <w:rsid w:val="00812E49"/>
    <w:rsid w:val="00813F9F"/>
    <w:rsid w:val="00814521"/>
    <w:rsid w:val="0081562D"/>
    <w:rsid w:val="008215E1"/>
    <w:rsid w:val="00822670"/>
    <w:rsid w:val="00822AEF"/>
    <w:rsid w:val="00824564"/>
    <w:rsid w:val="00824794"/>
    <w:rsid w:val="008275AA"/>
    <w:rsid w:val="00833790"/>
    <w:rsid w:val="00837604"/>
    <w:rsid w:val="008421F4"/>
    <w:rsid w:val="00842320"/>
    <w:rsid w:val="008541BE"/>
    <w:rsid w:val="008574DA"/>
    <w:rsid w:val="0087317D"/>
    <w:rsid w:val="008734C5"/>
    <w:rsid w:val="0087370A"/>
    <w:rsid w:val="00874145"/>
    <w:rsid w:val="00875237"/>
    <w:rsid w:val="00880F99"/>
    <w:rsid w:val="00883840"/>
    <w:rsid w:val="00885EE2"/>
    <w:rsid w:val="00886244"/>
    <w:rsid w:val="0089120F"/>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105F"/>
    <w:rsid w:val="00A2563B"/>
    <w:rsid w:val="00A2628A"/>
    <w:rsid w:val="00A35E66"/>
    <w:rsid w:val="00A372FC"/>
    <w:rsid w:val="00A37F11"/>
    <w:rsid w:val="00A418AB"/>
    <w:rsid w:val="00A61C70"/>
    <w:rsid w:val="00A71CB4"/>
    <w:rsid w:val="00A72871"/>
    <w:rsid w:val="00A7334B"/>
    <w:rsid w:val="00A765E4"/>
    <w:rsid w:val="00A802CB"/>
    <w:rsid w:val="00A81005"/>
    <w:rsid w:val="00A83AFC"/>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030F"/>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5AB2"/>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A790C"/>
    <w:rsid w:val="00EB4718"/>
    <w:rsid w:val="00EB666F"/>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2E47"/>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B3DB98-C450-4C9A-9204-E75679FA2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4220</Words>
  <Characters>24052</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5</cp:revision>
  <cp:lastPrinted>2017-08-08T16:45:00Z</cp:lastPrinted>
  <dcterms:created xsi:type="dcterms:W3CDTF">2017-10-30T15:49:00Z</dcterms:created>
  <dcterms:modified xsi:type="dcterms:W3CDTF">2017-10-30T16:09:00Z</dcterms:modified>
</cp:coreProperties>
</file>